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11FC" w14:textId="77777777" w:rsidR="0049198B" w:rsidRPr="0049198B" w:rsidRDefault="0049198B" w:rsidP="0049198B">
      <w:pPr>
        <w:jc w:val="center"/>
        <w:rPr>
          <w:rFonts w:ascii="Calibri" w:hAnsi="Calibri"/>
          <w:b/>
          <w:sz w:val="20"/>
          <w:szCs w:val="20"/>
        </w:rPr>
      </w:pPr>
    </w:p>
    <w:p w14:paraId="11F8BF73" w14:textId="6F445868" w:rsidR="00554265" w:rsidRPr="002C6495" w:rsidRDefault="009B1B22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Energy Saver</w:t>
      </w:r>
      <w:r w:rsidR="008804EE">
        <w:rPr>
          <w:rFonts w:ascii="Calibri" w:hAnsi="Calibri"/>
          <w:b/>
          <w:sz w:val="30"/>
          <w:szCs w:val="30"/>
        </w:rPr>
        <w:t xml:space="preserve"> Home Loan</w:t>
      </w:r>
      <w:r w:rsidR="007B19AC">
        <w:rPr>
          <w:rFonts w:ascii="Calibri" w:hAnsi="Calibri"/>
          <w:b/>
          <w:sz w:val="30"/>
          <w:szCs w:val="30"/>
        </w:rPr>
        <w:t xml:space="preserve"> Program</w:t>
      </w:r>
    </w:p>
    <w:p w14:paraId="0ED55C86" w14:textId="77777777" w:rsidR="00554265" w:rsidRDefault="00D943BC">
      <w:pPr>
        <w:jc w:val="center"/>
        <w:rPr>
          <w:rFonts w:ascii="Calibri" w:hAnsi="Calibri"/>
          <w:b/>
          <w:sz w:val="30"/>
          <w:szCs w:val="30"/>
        </w:rPr>
      </w:pPr>
      <w:r w:rsidRPr="002C6495">
        <w:rPr>
          <w:rFonts w:ascii="Calibri" w:hAnsi="Calibri"/>
          <w:b/>
          <w:sz w:val="30"/>
          <w:szCs w:val="30"/>
        </w:rPr>
        <w:t>ESCROW AGREEMENT</w:t>
      </w:r>
    </w:p>
    <w:p w14:paraId="5AEC11B2" w14:textId="77777777" w:rsidR="0064212D" w:rsidRDefault="0064212D">
      <w:pPr>
        <w:jc w:val="center"/>
        <w:rPr>
          <w:rFonts w:ascii="Calibri" w:hAnsi="Calibri"/>
          <w:b/>
          <w:sz w:val="30"/>
          <w:szCs w:val="30"/>
        </w:rPr>
      </w:pPr>
    </w:p>
    <w:p w14:paraId="75B2ACCE" w14:textId="70D7B80C" w:rsidR="0064212D" w:rsidRPr="00AB4E89" w:rsidRDefault="0064212D" w:rsidP="0064212D">
      <w:pPr>
        <w:rPr>
          <w:rFonts w:ascii="Calibri" w:hAnsi="Calibri"/>
          <w:b/>
          <w:sz w:val="22"/>
          <w:szCs w:val="22"/>
        </w:rPr>
      </w:pPr>
      <w:r w:rsidRPr="00AB4E89">
        <w:rPr>
          <w:rFonts w:ascii="Calibri" w:hAnsi="Calibri"/>
          <w:b/>
          <w:sz w:val="22"/>
          <w:szCs w:val="22"/>
        </w:rPr>
        <w:t>THE PARTIES</w:t>
      </w:r>
    </w:p>
    <w:p w14:paraId="1497CE48" w14:textId="29C0CEE8" w:rsidR="0064212D" w:rsidRDefault="0064212D" w:rsidP="0064212D">
      <w:pPr>
        <w:rPr>
          <w:rFonts w:ascii="Calibri" w:hAnsi="Calibri"/>
          <w:bCs/>
          <w:sz w:val="22"/>
          <w:szCs w:val="22"/>
        </w:rPr>
      </w:pPr>
      <w:r w:rsidRPr="00AB4E89">
        <w:rPr>
          <w:rFonts w:ascii="Calibri" w:hAnsi="Calibri"/>
          <w:bCs/>
          <w:sz w:val="22"/>
          <w:szCs w:val="22"/>
        </w:rPr>
        <w:t>Borrower</w:t>
      </w:r>
      <w:r w:rsidR="00C4546D">
        <w:rPr>
          <w:rFonts w:ascii="Calibri" w:hAnsi="Calibri"/>
          <w:bCs/>
          <w:sz w:val="22"/>
          <w:szCs w:val="22"/>
        </w:rPr>
        <w:t>(</w:t>
      </w:r>
      <w:r w:rsidRPr="00AB4E89">
        <w:rPr>
          <w:rFonts w:ascii="Calibri" w:hAnsi="Calibri"/>
          <w:bCs/>
          <w:sz w:val="22"/>
          <w:szCs w:val="22"/>
        </w:rPr>
        <w:t>s</w:t>
      </w:r>
      <w:r w:rsidR="00C4546D">
        <w:rPr>
          <w:rFonts w:ascii="Calibri" w:hAnsi="Calibri"/>
          <w:bCs/>
          <w:sz w:val="22"/>
          <w:szCs w:val="22"/>
        </w:rPr>
        <w:t>)</w:t>
      </w:r>
      <w:r w:rsidRPr="00AB4E89">
        <w:rPr>
          <w:rFonts w:ascii="Calibri" w:hAnsi="Calibri"/>
          <w:bCs/>
          <w:sz w:val="22"/>
          <w:szCs w:val="22"/>
        </w:rPr>
        <w:t>:</w:t>
      </w:r>
      <w:r w:rsidR="00CF0A00">
        <w:rPr>
          <w:rFonts w:ascii="Calibri" w:hAnsi="Calibri"/>
          <w:bCs/>
          <w:sz w:val="22"/>
          <w:szCs w:val="22"/>
        </w:rPr>
        <w:t xml:space="preserve"> ________________________________________(“Borrower”)</w:t>
      </w:r>
      <w:r w:rsidR="0031420D" w:rsidRPr="0031420D">
        <w:rPr>
          <w:rFonts w:ascii="Calibri" w:hAnsi="Calibri"/>
          <w:bCs/>
          <w:sz w:val="22"/>
          <w:szCs w:val="22"/>
          <w:highlight w:val="yellow"/>
        </w:rPr>
        <w:t xml:space="preserve"> </w:t>
      </w:r>
      <w:r w:rsidR="00FF68E8">
        <w:rPr>
          <w:rFonts w:ascii="Calibri" w:hAnsi="Calibri"/>
          <w:bCs/>
          <w:sz w:val="22"/>
          <w:szCs w:val="22"/>
        </w:rPr>
        <w:t xml:space="preserve"> </w:t>
      </w:r>
    </w:p>
    <w:p w14:paraId="066E517A" w14:textId="5B5E6811" w:rsidR="00C4546D" w:rsidRPr="00AB4E89" w:rsidRDefault="00C4546D" w:rsidP="0064212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Property Address:</w:t>
      </w:r>
      <w:r w:rsidR="00CF0A00">
        <w:rPr>
          <w:rFonts w:ascii="Calibri" w:hAnsi="Calibri"/>
          <w:bCs/>
          <w:sz w:val="22"/>
          <w:szCs w:val="22"/>
        </w:rPr>
        <w:t xml:space="preserve"> ______________________________________ (“Property”)</w:t>
      </w:r>
      <w:r w:rsidR="00611448" w:rsidRPr="00611448">
        <w:rPr>
          <w:rFonts w:ascii="Calibri" w:hAnsi="Calibri"/>
          <w:bCs/>
          <w:sz w:val="22"/>
          <w:szCs w:val="22"/>
          <w:highlight w:val="yellow"/>
        </w:rPr>
        <w:t xml:space="preserve"> </w:t>
      </w:r>
      <w:r w:rsidR="00FF68E8">
        <w:rPr>
          <w:rFonts w:ascii="Calibri" w:hAnsi="Calibri"/>
          <w:bCs/>
          <w:sz w:val="22"/>
          <w:szCs w:val="22"/>
        </w:rPr>
        <w:t xml:space="preserve"> </w:t>
      </w:r>
    </w:p>
    <w:p w14:paraId="74A1F250" w14:textId="43716171" w:rsidR="0064212D" w:rsidRPr="00AB4E89" w:rsidRDefault="0064212D" w:rsidP="0064212D">
      <w:pPr>
        <w:rPr>
          <w:rFonts w:ascii="Calibri" w:hAnsi="Calibri"/>
          <w:bCs/>
          <w:sz w:val="22"/>
          <w:szCs w:val="22"/>
        </w:rPr>
      </w:pPr>
      <w:r w:rsidRPr="00AB4E89">
        <w:rPr>
          <w:rFonts w:ascii="Calibri" w:hAnsi="Calibri"/>
          <w:bCs/>
          <w:sz w:val="22"/>
          <w:szCs w:val="22"/>
        </w:rPr>
        <w:t>Originating Lender:</w:t>
      </w:r>
      <w:r w:rsidR="00CF0A00">
        <w:rPr>
          <w:rFonts w:ascii="Calibri" w:hAnsi="Calibri"/>
          <w:bCs/>
          <w:sz w:val="22"/>
          <w:szCs w:val="22"/>
        </w:rPr>
        <w:t xml:space="preserve"> _____________________________________ (“Lender”)</w:t>
      </w:r>
      <w:r w:rsidR="008F4413" w:rsidRPr="008F4413">
        <w:rPr>
          <w:rFonts w:ascii="Calibri" w:hAnsi="Calibri"/>
          <w:bCs/>
          <w:sz w:val="22"/>
          <w:szCs w:val="22"/>
          <w:highlight w:val="yellow"/>
        </w:rPr>
        <w:t xml:space="preserve"> </w:t>
      </w:r>
      <w:r w:rsidR="00FF68E8">
        <w:rPr>
          <w:rFonts w:ascii="Calibri" w:hAnsi="Calibri"/>
          <w:bCs/>
          <w:sz w:val="22"/>
          <w:szCs w:val="22"/>
        </w:rPr>
        <w:t xml:space="preserve"> </w:t>
      </w:r>
    </w:p>
    <w:p w14:paraId="69288D67" w14:textId="4AD433A1" w:rsidR="0064212D" w:rsidRPr="00AB4E89" w:rsidRDefault="0064212D" w:rsidP="0064212D">
      <w:pPr>
        <w:rPr>
          <w:rFonts w:ascii="Calibri" w:hAnsi="Calibri"/>
          <w:bCs/>
          <w:sz w:val="22"/>
          <w:szCs w:val="22"/>
        </w:rPr>
      </w:pPr>
      <w:r w:rsidRPr="00AB4E89">
        <w:rPr>
          <w:rFonts w:ascii="Calibri" w:hAnsi="Calibri"/>
          <w:bCs/>
          <w:sz w:val="22"/>
          <w:szCs w:val="22"/>
        </w:rPr>
        <w:t xml:space="preserve">Escrow Agent: </w:t>
      </w:r>
      <w:r w:rsidRPr="00AB4E89">
        <w:rPr>
          <w:rFonts w:ascii="Calibri" w:hAnsi="Calibri"/>
          <w:b/>
          <w:bCs/>
          <w:sz w:val="22"/>
          <w:szCs w:val="22"/>
        </w:rPr>
        <w:t>Massachusetts Housing Finance Agency</w:t>
      </w:r>
      <w:r w:rsidR="00CF0A00">
        <w:rPr>
          <w:rFonts w:ascii="Calibri" w:hAnsi="Calibri"/>
          <w:b/>
          <w:bCs/>
          <w:sz w:val="22"/>
          <w:szCs w:val="22"/>
        </w:rPr>
        <w:t xml:space="preserve"> (</w:t>
      </w:r>
      <w:r w:rsidR="00C4546D">
        <w:rPr>
          <w:rFonts w:ascii="Calibri" w:hAnsi="Calibri"/>
          <w:b/>
          <w:bCs/>
          <w:sz w:val="22"/>
          <w:szCs w:val="22"/>
        </w:rPr>
        <w:t>“Escrow Agent” or “MassHousing”</w:t>
      </w:r>
      <w:r w:rsidR="00CF0A00">
        <w:rPr>
          <w:rFonts w:ascii="Calibri" w:hAnsi="Calibri"/>
          <w:b/>
          <w:bCs/>
          <w:sz w:val="22"/>
          <w:szCs w:val="22"/>
        </w:rPr>
        <w:t>)</w:t>
      </w:r>
    </w:p>
    <w:p w14:paraId="51D0BF56" w14:textId="77777777" w:rsidR="00AB4E89" w:rsidRPr="00AB4E89" w:rsidRDefault="00AB4E89">
      <w:pPr>
        <w:rPr>
          <w:rFonts w:ascii="Calibri" w:hAnsi="Calibri"/>
          <w:b/>
          <w:sz w:val="22"/>
          <w:szCs w:val="22"/>
          <w:u w:val="single"/>
        </w:rPr>
      </w:pPr>
    </w:p>
    <w:p w14:paraId="6F64050C" w14:textId="666D035B" w:rsidR="00197880" w:rsidRPr="00AB4E89" w:rsidRDefault="0019788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Total Amount </w:t>
      </w:r>
      <w:r w:rsidR="00EE0B45">
        <w:rPr>
          <w:rFonts w:ascii="Calibri" w:hAnsi="Calibri"/>
          <w:b/>
          <w:sz w:val="22"/>
          <w:szCs w:val="22"/>
        </w:rPr>
        <w:t>of ESHLP Loan</w:t>
      </w:r>
      <w:r>
        <w:rPr>
          <w:rFonts w:ascii="Calibri" w:hAnsi="Calibri"/>
          <w:b/>
          <w:sz w:val="22"/>
          <w:szCs w:val="22"/>
        </w:rPr>
        <w:t>: $___________________ (“Loan”)</w:t>
      </w:r>
      <w:r w:rsidR="00FF68E8">
        <w:rPr>
          <w:rFonts w:ascii="Calibri" w:eastAsia="Calibri" w:hAnsi="Calibri" w:cs="Calibri"/>
          <w:sz w:val="22"/>
          <w:szCs w:val="22"/>
        </w:rPr>
        <w:t xml:space="preserve"> </w:t>
      </w:r>
    </w:p>
    <w:p w14:paraId="24F7A2D7" w14:textId="06D966A9" w:rsidR="00AB4E89" w:rsidRPr="00AB4E89" w:rsidRDefault="00AB4E89">
      <w:pPr>
        <w:rPr>
          <w:rFonts w:ascii="Calibri" w:hAnsi="Calibri"/>
          <w:bCs/>
          <w:sz w:val="22"/>
          <w:szCs w:val="22"/>
        </w:rPr>
      </w:pPr>
      <w:r w:rsidRPr="00AB4E89">
        <w:rPr>
          <w:rFonts w:ascii="Calibri" w:hAnsi="Calibri"/>
          <w:bCs/>
          <w:sz w:val="22"/>
          <w:szCs w:val="22"/>
        </w:rPr>
        <w:t>Initial Deposit Amount: $_____________</w:t>
      </w:r>
      <w:r w:rsidR="00197880">
        <w:rPr>
          <w:rFonts w:ascii="Calibri" w:hAnsi="Calibri"/>
          <w:bCs/>
          <w:sz w:val="22"/>
          <w:szCs w:val="22"/>
        </w:rPr>
        <w:t xml:space="preserve"> (“Initial Deposit”)</w:t>
      </w:r>
      <w:r w:rsidR="009E45AB" w:rsidRPr="009E45AB">
        <w:rPr>
          <w:rFonts w:ascii="Calibri" w:hAnsi="Calibri"/>
          <w:sz w:val="22"/>
          <w:szCs w:val="22"/>
          <w:highlight w:val="yellow"/>
        </w:rPr>
        <w:t xml:space="preserve"> </w:t>
      </w:r>
      <w:r w:rsidR="00FF68E8">
        <w:rPr>
          <w:rFonts w:ascii="Calibri" w:eastAsia="Calibri" w:hAnsi="Calibri" w:cs="Calibri"/>
          <w:sz w:val="22"/>
          <w:szCs w:val="22"/>
        </w:rPr>
        <w:t xml:space="preserve"> </w:t>
      </w:r>
    </w:p>
    <w:p w14:paraId="4643A4FD" w14:textId="181AFE1A" w:rsidR="00AB4E89" w:rsidRPr="00AB4E89" w:rsidRDefault="00AB4E89">
      <w:pPr>
        <w:rPr>
          <w:rFonts w:ascii="Calibri" w:hAnsi="Calibri"/>
          <w:bCs/>
          <w:sz w:val="22"/>
          <w:szCs w:val="22"/>
        </w:rPr>
      </w:pPr>
      <w:r w:rsidRPr="00AB4E89">
        <w:rPr>
          <w:rFonts w:ascii="Calibri" w:hAnsi="Calibri"/>
          <w:bCs/>
          <w:sz w:val="22"/>
          <w:szCs w:val="22"/>
        </w:rPr>
        <w:t>Escrowed Deposit Amount: $__________</w:t>
      </w:r>
      <w:r w:rsidR="00197880">
        <w:rPr>
          <w:rFonts w:ascii="Calibri" w:hAnsi="Calibri"/>
          <w:bCs/>
          <w:sz w:val="22"/>
          <w:szCs w:val="22"/>
        </w:rPr>
        <w:t xml:space="preserve"> (“Escrowed Deposit”)</w:t>
      </w:r>
      <w:r w:rsidR="009E45AB" w:rsidRPr="009E45AB">
        <w:rPr>
          <w:rFonts w:ascii="Calibri" w:hAnsi="Calibri"/>
          <w:sz w:val="22"/>
          <w:szCs w:val="22"/>
          <w:highlight w:val="yellow"/>
        </w:rPr>
        <w:t xml:space="preserve"> </w:t>
      </w:r>
      <w:r w:rsidR="00FF68E8">
        <w:rPr>
          <w:rFonts w:ascii="Calibri" w:hAnsi="Calibri"/>
          <w:sz w:val="22"/>
          <w:szCs w:val="22"/>
        </w:rPr>
        <w:t xml:space="preserve"> </w:t>
      </w:r>
    </w:p>
    <w:p w14:paraId="1F35A4C1" w14:textId="77777777" w:rsidR="00AB4E89" w:rsidRPr="002C6495" w:rsidRDefault="00AB4E89">
      <w:pPr>
        <w:rPr>
          <w:rFonts w:ascii="Calibri" w:hAnsi="Calibri"/>
          <w:b/>
          <w:sz w:val="30"/>
          <w:szCs w:val="30"/>
          <w:u w:val="single"/>
        </w:rPr>
      </w:pPr>
    </w:p>
    <w:p w14:paraId="2039C9EF" w14:textId="77777777" w:rsidR="00554265" w:rsidRPr="002C6495" w:rsidRDefault="00D943BC">
      <w:pPr>
        <w:rPr>
          <w:rFonts w:ascii="Calibri" w:hAnsi="Calibri"/>
          <w:b/>
          <w:sz w:val="22"/>
          <w:szCs w:val="22"/>
        </w:rPr>
      </w:pPr>
      <w:r w:rsidRPr="002C6495">
        <w:rPr>
          <w:rFonts w:ascii="Calibri" w:hAnsi="Calibri"/>
          <w:b/>
          <w:sz w:val="22"/>
          <w:szCs w:val="22"/>
        </w:rPr>
        <w:t>PART I</w:t>
      </w:r>
    </w:p>
    <w:p w14:paraId="40EA519B" w14:textId="77777777" w:rsidR="00554265" w:rsidRPr="002C6495" w:rsidRDefault="00554265">
      <w:pPr>
        <w:rPr>
          <w:rFonts w:ascii="Calibri" w:hAnsi="Calibri"/>
          <w:sz w:val="22"/>
          <w:szCs w:val="22"/>
        </w:rPr>
      </w:pPr>
    </w:p>
    <w:p w14:paraId="455B4603" w14:textId="4B3FCBF0" w:rsidR="006E2E4F" w:rsidRPr="006E2E4F" w:rsidRDefault="00B32446" w:rsidP="006E2E4F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After the </w:t>
      </w:r>
      <w:r w:rsidR="00554265" w:rsidRPr="006E2E4F">
        <w:rPr>
          <w:rFonts w:ascii="Calibri" w:hAnsi="Calibri"/>
          <w:sz w:val="22"/>
          <w:szCs w:val="22"/>
        </w:rPr>
        <w:t>Borrower closes a</w:t>
      </w:r>
      <w:r w:rsidR="00F71785">
        <w:rPr>
          <w:rFonts w:ascii="Calibri" w:hAnsi="Calibri"/>
          <w:sz w:val="22"/>
          <w:szCs w:val="22"/>
        </w:rPr>
        <w:t>n</w:t>
      </w:r>
      <w:r w:rsidR="00554265" w:rsidRPr="006E2E4F">
        <w:rPr>
          <w:rFonts w:ascii="Calibri" w:hAnsi="Calibri"/>
          <w:sz w:val="22"/>
          <w:szCs w:val="22"/>
        </w:rPr>
        <w:t xml:space="preserve"> </w:t>
      </w:r>
      <w:r w:rsidR="00357710" w:rsidRPr="006E2E4F">
        <w:rPr>
          <w:rFonts w:ascii="Calibri" w:hAnsi="Calibri"/>
          <w:sz w:val="22"/>
          <w:szCs w:val="22"/>
        </w:rPr>
        <w:t>Energy Saver Home Loan Program Loan</w:t>
      </w:r>
      <w:r w:rsidR="00554265" w:rsidRPr="006E2E4F">
        <w:rPr>
          <w:rFonts w:ascii="Calibri" w:hAnsi="Calibri"/>
          <w:sz w:val="22"/>
          <w:szCs w:val="22"/>
        </w:rPr>
        <w:t xml:space="preserve"> </w:t>
      </w:r>
      <w:r w:rsidR="006B05AB" w:rsidRPr="006E2E4F">
        <w:rPr>
          <w:rFonts w:ascii="Calibri" w:hAnsi="Calibri"/>
          <w:sz w:val="22"/>
          <w:szCs w:val="22"/>
        </w:rPr>
        <w:t xml:space="preserve">with the Lender in the Loan Amount, </w:t>
      </w:r>
      <w:r>
        <w:rPr>
          <w:rFonts w:ascii="Calibri" w:hAnsi="Calibri"/>
          <w:sz w:val="22"/>
          <w:szCs w:val="22"/>
        </w:rPr>
        <w:t xml:space="preserve">and the Mortgage which secures the loan has been Recorded and all applicable </w:t>
      </w:r>
      <w:r w:rsidR="000E75D5">
        <w:rPr>
          <w:rFonts w:ascii="Calibri" w:hAnsi="Calibri"/>
          <w:sz w:val="22"/>
          <w:szCs w:val="22"/>
        </w:rPr>
        <w:t xml:space="preserve">waiting/rescission periods have elapsed, </w:t>
      </w:r>
      <w:r w:rsidR="006B05AB" w:rsidRPr="006E2E4F">
        <w:rPr>
          <w:rFonts w:ascii="Calibri" w:hAnsi="Calibri"/>
          <w:sz w:val="22"/>
          <w:szCs w:val="22"/>
        </w:rPr>
        <w:t xml:space="preserve">Lender shall </w:t>
      </w:r>
      <w:r w:rsidR="00B41976">
        <w:rPr>
          <w:rFonts w:ascii="Calibri" w:hAnsi="Calibri"/>
          <w:sz w:val="22"/>
          <w:szCs w:val="22"/>
        </w:rPr>
        <w:t xml:space="preserve">pay over </w:t>
      </w:r>
      <w:r w:rsidR="008736A1" w:rsidRPr="006E2E4F">
        <w:rPr>
          <w:rFonts w:ascii="Calibri" w:hAnsi="Calibri"/>
          <w:sz w:val="22"/>
          <w:szCs w:val="22"/>
        </w:rPr>
        <w:t xml:space="preserve">the Initial Deposit to </w:t>
      </w:r>
      <w:r w:rsidR="0046465C">
        <w:rPr>
          <w:rFonts w:ascii="Calibri" w:hAnsi="Calibri"/>
          <w:sz w:val="22"/>
          <w:szCs w:val="22"/>
        </w:rPr>
        <w:t>the Contractor</w:t>
      </w:r>
      <w:r w:rsidR="008736A1" w:rsidRPr="006E2E4F">
        <w:rPr>
          <w:rFonts w:ascii="Calibri" w:hAnsi="Calibri"/>
          <w:sz w:val="22"/>
          <w:szCs w:val="22"/>
        </w:rPr>
        <w:t xml:space="preserve"> and then pay</w:t>
      </w:r>
      <w:r w:rsidR="00EB6536">
        <w:rPr>
          <w:rFonts w:ascii="Calibri" w:hAnsi="Calibri"/>
          <w:sz w:val="22"/>
          <w:szCs w:val="22"/>
        </w:rPr>
        <w:t xml:space="preserve"> </w:t>
      </w:r>
      <w:r w:rsidR="008736A1" w:rsidRPr="006E2E4F">
        <w:rPr>
          <w:rFonts w:ascii="Calibri" w:hAnsi="Calibri"/>
          <w:sz w:val="22"/>
          <w:szCs w:val="22"/>
        </w:rPr>
        <w:t>over the balance of the Loan, the Escrowed Deposit</w:t>
      </w:r>
      <w:r w:rsidR="00F71785">
        <w:rPr>
          <w:rFonts w:ascii="Calibri" w:hAnsi="Calibri"/>
          <w:sz w:val="22"/>
          <w:szCs w:val="22"/>
        </w:rPr>
        <w:t>,</w:t>
      </w:r>
      <w:r w:rsidR="008736A1" w:rsidRPr="006E2E4F">
        <w:rPr>
          <w:rFonts w:ascii="Calibri" w:hAnsi="Calibri"/>
          <w:sz w:val="22"/>
          <w:szCs w:val="22"/>
        </w:rPr>
        <w:t xml:space="preserve"> to</w:t>
      </w:r>
      <w:r w:rsidR="006E2E4F" w:rsidRPr="006E2E4F">
        <w:rPr>
          <w:rFonts w:ascii="Calibri" w:hAnsi="Calibri"/>
          <w:sz w:val="22"/>
          <w:szCs w:val="22"/>
        </w:rPr>
        <w:t xml:space="preserve"> the Escrow Agent.</w:t>
      </w:r>
    </w:p>
    <w:p w14:paraId="25A1E6AB" w14:textId="69F5EA5E" w:rsidR="00072DFA" w:rsidRDefault="006E2E4F" w:rsidP="00D943B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72DFA">
        <w:rPr>
          <w:rFonts w:ascii="Calibri" w:hAnsi="Calibri"/>
          <w:sz w:val="22"/>
          <w:szCs w:val="22"/>
        </w:rPr>
        <w:t xml:space="preserve">Escrow Agent shall hold the Escrowed Deposit in an </w:t>
      </w:r>
      <w:r w:rsidRPr="003B5722">
        <w:rPr>
          <w:rFonts w:ascii="Calibri" w:hAnsi="Calibri"/>
          <w:sz w:val="22"/>
          <w:szCs w:val="22"/>
        </w:rPr>
        <w:t>interest-bearing escrow account</w:t>
      </w:r>
      <w:r w:rsidR="00072DFA">
        <w:rPr>
          <w:rFonts w:ascii="Calibri" w:hAnsi="Calibri"/>
          <w:sz w:val="22"/>
          <w:szCs w:val="22"/>
        </w:rPr>
        <w:t xml:space="preserve"> (“Escrow Account”)</w:t>
      </w:r>
      <w:r w:rsidRPr="00072DFA">
        <w:rPr>
          <w:rFonts w:ascii="Calibri" w:hAnsi="Calibri"/>
          <w:sz w:val="22"/>
          <w:szCs w:val="22"/>
        </w:rPr>
        <w:t xml:space="preserve"> for the benefit of Borrower.</w:t>
      </w:r>
      <w:r w:rsidR="00B41976">
        <w:rPr>
          <w:rFonts w:ascii="Calibri" w:hAnsi="Calibri"/>
          <w:sz w:val="22"/>
          <w:szCs w:val="22"/>
        </w:rPr>
        <w:t xml:space="preserve">  </w:t>
      </w:r>
    </w:p>
    <w:p w14:paraId="40643793" w14:textId="466685CB" w:rsidR="00554265" w:rsidRPr="00072DFA" w:rsidRDefault="00554265" w:rsidP="00D943B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72DFA">
        <w:rPr>
          <w:rFonts w:ascii="Calibri" w:hAnsi="Calibri"/>
          <w:sz w:val="22"/>
          <w:szCs w:val="22"/>
        </w:rPr>
        <w:t>It is the desire of the Borrower and the Escrow Agent that the</w:t>
      </w:r>
      <w:r w:rsidR="00F71785">
        <w:rPr>
          <w:rFonts w:ascii="Calibri" w:hAnsi="Calibri"/>
          <w:sz w:val="22"/>
          <w:szCs w:val="22"/>
        </w:rPr>
        <w:t xml:space="preserve"> funds in the</w:t>
      </w:r>
      <w:r w:rsidRPr="00072DFA">
        <w:rPr>
          <w:rFonts w:ascii="Calibri" w:hAnsi="Calibri"/>
          <w:sz w:val="22"/>
          <w:szCs w:val="22"/>
        </w:rPr>
        <w:t xml:space="preserve"> </w:t>
      </w:r>
      <w:r w:rsidR="00072DFA">
        <w:rPr>
          <w:rFonts w:ascii="Calibri" w:hAnsi="Calibri"/>
          <w:sz w:val="22"/>
          <w:szCs w:val="22"/>
        </w:rPr>
        <w:t>E</w:t>
      </w:r>
      <w:r w:rsidRPr="00072DFA">
        <w:rPr>
          <w:rFonts w:ascii="Calibri" w:hAnsi="Calibri"/>
          <w:sz w:val="22"/>
          <w:szCs w:val="22"/>
        </w:rPr>
        <w:t xml:space="preserve">scrow </w:t>
      </w:r>
      <w:r w:rsidR="00072DFA">
        <w:rPr>
          <w:rFonts w:ascii="Calibri" w:hAnsi="Calibri"/>
          <w:sz w:val="22"/>
          <w:szCs w:val="22"/>
        </w:rPr>
        <w:t>A</w:t>
      </w:r>
      <w:r w:rsidRPr="00072DFA">
        <w:rPr>
          <w:rFonts w:ascii="Calibri" w:hAnsi="Calibri"/>
          <w:sz w:val="22"/>
          <w:szCs w:val="22"/>
        </w:rPr>
        <w:t xml:space="preserve">ccount </w:t>
      </w:r>
      <w:r w:rsidR="00977034">
        <w:rPr>
          <w:rFonts w:ascii="Calibri" w:hAnsi="Calibri"/>
          <w:sz w:val="22"/>
          <w:szCs w:val="22"/>
        </w:rPr>
        <w:t xml:space="preserve">solely </w:t>
      </w:r>
      <w:r w:rsidRPr="00072DFA">
        <w:rPr>
          <w:rFonts w:ascii="Calibri" w:hAnsi="Calibri"/>
          <w:sz w:val="22"/>
          <w:szCs w:val="22"/>
        </w:rPr>
        <w:t xml:space="preserve">be used to </w:t>
      </w:r>
      <w:r w:rsidR="009F2C33">
        <w:rPr>
          <w:rFonts w:ascii="Calibri" w:hAnsi="Calibri"/>
          <w:sz w:val="22"/>
          <w:szCs w:val="22"/>
        </w:rPr>
        <w:t xml:space="preserve">fund </w:t>
      </w:r>
      <w:r w:rsidR="00072DFA">
        <w:rPr>
          <w:rFonts w:ascii="Calibri" w:hAnsi="Calibri"/>
          <w:sz w:val="22"/>
          <w:szCs w:val="22"/>
        </w:rPr>
        <w:t xml:space="preserve">the </w:t>
      </w:r>
      <w:r w:rsidR="009B71E5" w:rsidRPr="00072DFA">
        <w:rPr>
          <w:rFonts w:ascii="Calibri" w:hAnsi="Calibri"/>
          <w:sz w:val="22"/>
          <w:szCs w:val="22"/>
        </w:rPr>
        <w:t>Energy Saver Home Loan Program</w:t>
      </w:r>
      <w:r w:rsidR="00BD2E32" w:rsidRPr="00072DFA">
        <w:rPr>
          <w:rFonts w:ascii="Calibri" w:hAnsi="Calibri"/>
          <w:sz w:val="22"/>
          <w:szCs w:val="22"/>
        </w:rPr>
        <w:t xml:space="preserve"> </w:t>
      </w:r>
      <w:r w:rsidR="00B41976">
        <w:rPr>
          <w:rFonts w:ascii="Calibri" w:hAnsi="Calibri"/>
          <w:sz w:val="22"/>
          <w:szCs w:val="22"/>
        </w:rPr>
        <w:t>I</w:t>
      </w:r>
      <w:r w:rsidR="00BD2E32" w:rsidRPr="00072DFA">
        <w:rPr>
          <w:rFonts w:ascii="Calibri" w:hAnsi="Calibri"/>
          <w:sz w:val="22"/>
          <w:szCs w:val="22"/>
        </w:rPr>
        <w:t>mprovements</w:t>
      </w:r>
      <w:r w:rsidRPr="00072DFA">
        <w:rPr>
          <w:rFonts w:ascii="Calibri" w:hAnsi="Calibri"/>
          <w:sz w:val="22"/>
          <w:szCs w:val="22"/>
        </w:rPr>
        <w:t xml:space="preserve"> </w:t>
      </w:r>
      <w:r w:rsidR="009F2C33">
        <w:rPr>
          <w:rFonts w:ascii="Calibri" w:hAnsi="Calibri"/>
          <w:sz w:val="22"/>
          <w:szCs w:val="22"/>
        </w:rPr>
        <w:t xml:space="preserve">to be completed on the Property, as </w:t>
      </w:r>
      <w:r w:rsidRPr="00072DFA">
        <w:rPr>
          <w:rFonts w:ascii="Calibri" w:hAnsi="Calibri"/>
          <w:sz w:val="22"/>
          <w:szCs w:val="22"/>
        </w:rPr>
        <w:t>listed on the work write-up and contract as set forth in Part II</w:t>
      </w:r>
      <w:r w:rsidR="00B41976">
        <w:rPr>
          <w:rFonts w:ascii="Calibri" w:hAnsi="Calibri"/>
          <w:sz w:val="22"/>
          <w:szCs w:val="22"/>
        </w:rPr>
        <w:t xml:space="preserve"> (“Improvements”)</w:t>
      </w:r>
      <w:r w:rsidRPr="00072DFA">
        <w:rPr>
          <w:rFonts w:ascii="Calibri" w:hAnsi="Calibri"/>
          <w:sz w:val="22"/>
          <w:szCs w:val="22"/>
        </w:rPr>
        <w:t>.</w:t>
      </w:r>
    </w:p>
    <w:p w14:paraId="5FB4C875" w14:textId="77777777" w:rsidR="00554265" w:rsidRPr="002C6495" w:rsidRDefault="00554265">
      <w:pPr>
        <w:rPr>
          <w:rFonts w:ascii="Calibri" w:hAnsi="Calibri"/>
          <w:sz w:val="22"/>
          <w:szCs w:val="22"/>
        </w:rPr>
      </w:pPr>
    </w:p>
    <w:p w14:paraId="357B2A57" w14:textId="77777777" w:rsidR="00554265" w:rsidRPr="002C6495" w:rsidRDefault="00D943BC">
      <w:pPr>
        <w:rPr>
          <w:rFonts w:ascii="Calibri" w:hAnsi="Calibri"/>
          <w:b/>
          <w:sz w:val="22"/>
          <w:szCs w:val="22"/>
        </w:rPr>
      </w:pPr>
      <w:r w:rsidRPr="002C6495">
        <w:rPr>
          <w:rFonts w:ascii="Calibri" w:hAnsi="Calibri"/>
          <w:b/>
          <w:sz w:val="22"/>
          <w:szCs w:val="22"/>
        </w:rPr>
        <w:t>PART II</w:t>
      </w:r>
    </w:p>
    <w:p w14:paraId="47E153E3" w14:textId="55CD05F2" w:rsidR="00B41976" w:rsidRDefault="00554265" w:rsidP="00B41976">
      <w:pPr>
        <w:rPr>
          <w:rFonts w:ascii="Calibri" w:hAnsi="Calibri"/>
          <w:sz w:val="22"/>
          <w:szCs w:val="22"/>
        </w:rPr>
      </w:pPr>
      <w:r w:rsidRPr="002C6495">
        <w:rPr>
          <w:rFonts w:ascii="Calibri" w:hAnsi="Calibri"/>
          <w:sz w:val="22"/>
          <w:szCs w:val="22"/>
        </w:rPr>
        <w:t>In return for a</w:t>
      </w:r>
      <w:r w:rsidR="003B5722">
        <w:rPr>
          <w:rFonts w:ascii="Calibri" w:hAnsi="Calibri"/>
          <w:sz w:val="22"/>
          <w:szCs w:val="22"/>
        </w:rPr>
        <w:t>n</w:t>
      </w:r>
      <w:r w:rsidRPr="002C6495">
        <w:rPr>
          <w:rFonts w:ascii="Calibri" w:hAnsi="Calibri"/>
          <w:sz w:val="22"/>
          <w:szCs w:val="22"/>
        </w:rPr>
        <w:t xml:space="preserve"> </w:t>
      </w:r>
      <w:r w:rsidR="00357710">
        <w:rPr>
          <w:rFonts w:ascii="Calibri" w:hAnsi="Calibri"/>
          <w:sz w:val="22"/>
          <w:szCs w:val="22"/>
        </w:rPr>
        <w:t>Energy Saver Home Loan Program Loan</w:t>
      </w:r>
      <w:r w:rsidRPr="002C6495">
        <w:rPr>
          <w:rFonts w:ascii="Calibri" w:hAnsi="Calibri"/>
          <w:sz w:val="22"/>
          <w:szCs w:val="22"/>
        </w:rPr>
        <w:t xml:space="preserve"> and the mutual promises stated herein, it is agreed as follows:</w:t>
      </w:r>
    </w:p>
    <w:p w14:paraId="29A89777" w14:textId="77777777" w:rsidR="00B41976" w:rsidRDefault="00B41976" w:rsidP="00B41976">
      <w:pPr>
        <w:rPr>
          <w:rFonts w:ascii="Calibri" w:hAnsi="Calibri"/>
          <w:sz w:val="22"/>
          <w:szCs w:val="22"/>
        </w:rPr>
      </w:pPr>
    </w:p>
    <w:p w14:paraId="5223BC8B" w14:textId="5F9A8BE9" w:rsidR="00D943BC" w:rsidRPr="00B41976" w:rsidRDefault="00B41976" w:rsidP="00B4197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B41976">
        <w:rPr>
          <w:rFonts w:ascii="Calibri" w:hAnsi="Calibri"/>
          <w:sz w:val="22"/>
          <w:szCs w:val="22"/>
        </w:rPr>
        <w:t xml:space="preserve">On completion of the Improvements, the </w:t>
      </w:r>
      <w:r w:rsidR="00554265" w:rsidRPr="00B41976">
        <w:rPr>
          <w:rFonts w:ascii="Calibri" w:hAnsi="Calibri"/>
          <w:sz w:val="22"/>
          <w:szCs w:val="22"/>
        </w:rPr>
        <w:t xml:space="preserve">Borrower </w:t>
      </w:r>
      <w:r w:rsidRPr="00B41976">
        <w:rPr>
          <w:rFonts w:ascii="Calibri" w:hAnsi="Calibri"/>
          <w:sz w:val="22"/>
          <w:szCs w:val="22"/>
        </w:rPr>
        <w:t xml:space="preserve">shall send a </w:t>
      </w:r>
      <w:r w:rsidR="00554265" w:rsidRPr="00B41976">
        <w:rPr>
          <w:rFonts w:ascii="Calibri" w:hAnsi="Calibri"/>
          <w:sz w:val="22"/>
          <w:szCs w:val="22"/>
        </w:rPr>
        <w:t>request</w:t>
      </w:r>
      <w:r w:rsidRPr="00B41976">
        <w:rPr>
          <w:rFonts w:ascii="Calibri" w:hAnsi="Calibri"/>
          <w:sz w:val="22"/>
          <w:szCs w:val="22"/>
        </w:rPr>
        <w:t xml:space="preserve"> to Escrow Agent to disburse the Escrowed Deposit </w:t>
      </w:r>
      <w:r w:rsidR="00A72791">
        <w:rPr>
          <w:rFonts w:ascii="Calibri" w:hAnsi="Calibri"/>
          <w:sz w:val="22"/>
          <w:szCs w:val="22"/>
        </w:rPr>
        <w:t xml:space="preserve">to </w:t>
      </w:r>
      <w:r w:rsidR="00A15AE4">
        <w:rPr>
          <w:rFonts w:ascii="Calibri" w:hAnsi="Calibri"/>
          <w:sz w:val="22"/>
          <w:szCs w:val="22"/>
        </w:rPr>
        <w:t xml:space="preserve">both </w:t>
      </w:r>
      <w:r w:rsidR="00A72791">
        <w:rPr>
          <w:rFonts w:ascii="Calibri" w:hAnsi="Calibri"/>
          <w:sz w:val="22"/>
          <w:szCs w:val="22"/>
        </w:rPr>
        <w:t>the Borrower and the</w:t>
      </w:r>
      <w:r w:rsidRPr="00B41976">
        <w:rPr>
          <w:rFonts w:ascii="Calibri" w:hAnsi="Calibri"/>
          <w:sz w:val="22"/>
          <w:szCs w:val="22"/>
        </w:rPr>
        <w:t xml:space="preserve"> Contractor.</w:t>
      </w:r>
      <w:r w:rsidR="00D943BC" w:rsidRPr="00B41976">
        <w:rPr>
          <w:rFonts w:ascii="Calibri" w:hAnsi="Calibri"/>
          <w:sz w:val="22"/>
          <w:szCs w:val="22"/>
        </w:rPr>
        <w:tab/>
      </w:r>
    </w:p>
    <w:p w14:paraId="1859D918" w14:textId="77777777" w:rsidR="00B41976" w:rsidRPr="00B41976" w:rsidRDefault="00B41976" w:rsidP="00B41976">
      <w:pPr>
        <w:rPr>
          <w:rFonts w:ascii="Calibri" w:hAnsi="Calibri"/>
          <w:sz w:val="22"/>
          <w:szCs w:val="22"/>
        </w:rPr>
      </w:pPr>
    </w:p>
    <w:p w14:paraId="4004FADC" w14:textId="43C39865" w:rsidR="00D15B98" w:rsidRDefault="00B41976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B5722">
        <w:rPr>
          <w:rFonts w:ascii="Calibri" w:hAnsi="Calibri"/>
          <w:sz w:val="22"/>
          <w:szCs w:val="22"/>
        </w:rPr>
        <w:t xml:space="preserve">In the event the Escrowed Deposit is less than the sums due to the Contractor on completion of the Improvements, Escrow Agent shall apply such </w:t>
      </w:r>
      <w:r w:rsidR="00554265" w:rsidRPr="003B5722">
        <w:rPr>
          <w:rFonts w:ascii="Calibri" w:hAnsi="Calibri"/>
          <w:sz w:val="22"/>
          <w:szCs w:val="22"/>
        </w:rPr>
        <w:t>fu</w:t>
      </w:r>
      <w:r w:rsidR="00E2183F" w:rsidRPr="003B5722">
        <w:rPr>
          <w:rFonts w:ascii="Calibri" w:hAnsi="Calibri"/>
          <w:sz w:val="22"/>
          <w:szCs w:val="22"/>
        </w:rPr>
        <w:t xml:space="preserve">nds </w:t>
      </w:r>
      <w:r w:rsidR="00606CE6" w:rsidRPr="003B5722">
        <w:rPr>
          <w:rFonts w:ascii="Calibri" w:hAnsi="Calibri"/>
          <w:sz w:val="22"/>
          <w:szCs w:val="22"/>
        </w:rPr>
        <w:t xml:space="preserve">to </w:t>
      </w:r>
      <w:r w:rsidRPr="003B5722">
        <w:rPr>
          <w:rFonts w:ascii="Calibri" w:hAnsi="Calibri"/>
          <w:sz w:val="22"/>
          <w:szCs w:val="22"/>
        </w:rPr>
        <w:t xml:space="preserve">the </w:t>
      </w:r>
      <w:r w:rsidR="00606CE6" w:rsidRPr="003B5722">
        <w:rPr>
          <w:rFonts w:ascii="Calibri" w:hAnsi="Calibri"/>
          <w:sz w:val="22"/>
          <w:szCs w:val="22"/>
        </w:rPr>
        <w:t>principal</w:t>
      </w:r>
      <w:r w:rsidR="00554265" w:rsidRPr="003B5722">
        <w:rPr>
          <w:rFonts w:ascii="Calibri" w:hAnsi="Calibri"/>
          <w:sz w:val="22"/>
          <w:szCs w:val="22"/>
        </w:rPr>
        <w:t xml:space="preserve"> </w:t>
      </w:r>
      <w:r w:rsidRPr="003B5722">
        <w:rPr>
          <w:rFonts w:ascii="Calibri" w:hAnsi="Calibri"/>
          <w:sz w:val="22"/>
          <w:szCs w:val="22"/>
        </w:rPr>
        <w:t xml:space="preserve">of </w:t>
      </w:r>
      <w:r w:rsidR="00554265" w:rsidRPr="003B5722">
        <w:rPr>
          <w:rFonts w:ascii="Calibri" w:hAnsi="Calibri"/>
          <w:sz w:val="22"/>
          <w:szCs w:val="22"/>
        </w:rPr>
        <w:t xml:space="preserve">the </w:t>
      </w:r>
      <w:r w:rsidRPr="003B5722">
        <w:rPr>
          <w:rFonts w:ascii="Calibri" w:hAnsi="Calibri"/>
          <w:sz w:val="22"/>
          <w:szCs w:val="22"/>
        </w:rPr>
        <w:t>Loan.</w:t>
      </w:r>
    </w:p>
    <w:p w14:paraId="43FDC373" w14:textId="77777777" w:rsidR="00A72791" w:rsidRPr="003B5722" w:rsidRDefault="00A72791" w:rsidP="00A72791">
      <w:pPr>
        <w:rPr>
          <w:rFonts w:ascii="Calibri" w:hAnsi="Calibri"/>
          <w:sz w:val="22"/>
          <w:szCs w:val="22"/>
        </w:rPr>
      </w:pPr>
    </w:p>
    <w:p w14:paraId="19432C7F" w14:textId="4AAC4A88" w:rsidR="00554265" w:rsidRPr="002C6495" w:rsidRDefault="0055426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2C6495">
        <w:rPr>
          <w:rFonts w:ascii="Calibri" w:hAnsi="Calibri"/>
          <w:sz w:val="22"/>
          <w:szCs w:val="22"/>
        </w:rPr>
        <w:t xml:space="preserve">The Borrower acknowledges that </w:t>
      </w:r>
      <w:r w:rsidR="00B41976">
        <w:rPr>
          <w:rFonts w:ascii="Calibri" w:hAnsi="Calibri"/>
          <w:sz w:val="22"/>
          <w:szCs w:val="22"/>
        </w:rPr>
        <w:t>they</w:t>
      </w:r>
      <w:r w:rsidRPr="002C6495">
        <w:rPr>
          <w:rFonts w:ascii="Calibri" w:hAnsi="Calibri"/>
          <w:sz w:val="22"/>
          <w:szCs w:val="22"/>
        </w:rPr>
        <w:t xml:space="preserve"> ha</w:t>
      </w:r>
      <w:r w:rsidR="003B5722">
        <w:rPr>
          <w:rFonts w:ascii="Calibri" w:hAnsi="Calibri"/>
          <w:sz w:val="22"/>
          <w:szCs w:val="22"/>
        </w:rPr>
        <w:t>ve</w:t>
      </w:r>
      <w:r w:rsidRPr="002C6495">
        <w:rPr>
          <w:rFonts w:ascii="Calibri" w:hAnsi="Calibri"/>
          <w:sz w:val="22"/>
          <w:szCs w:val="22"/>
        </w:rPr>
        <w:t xml:space="preserve"> been able to choose the state licensed </w:t>
      </w:r>
      <w:r w:rsidR="003B5722">
        <w:rPr>
          <w:rFonts w:ascii="Calibri" w:hAnsi="Calibri"/>
          <w:sz w:val="22"/>
          <w:szCs w:val="22"/>
        </w:rPr>
        <w:t>C</w:t>
      </w:r>
      <w:r w:rsidRPr="002C6495">
        <w:rPr>
          <w:rFonts w:ascii="Calibri" w:hAnsi="Calibri"/>
          <w:sz w:val="22"/>
          <w:szCs w:val="22"/>
        </w:rPr>
        <w:t xml:space="preserve">ontractor of </w:t>
      </w:r>
      <w:r w:rsidR="00B41976">
        <w:rPr>
          <w:rFonts w:ascii="Calibri" w:hAnsi="Calibri"/>
          <w:sz w:val="22"/>
          <w:szCs w:val="22"/>
        </w:rPr>
        <w:t>t</w:t>
      </w:r>
      <w:r w:rsidRPr="002C6495">
        <w:rPr>
          <w:rFonts w:ascii="Calibri" w:hAnsi="Calibri"/>
          <w:sz w:val="22"/>
          <w:szCs w:val="22"/>
        </w:rPr>
        <w:t>he</w:t>
      </w:r>
      <w:r w:rsidR="00B41976">
        <w:rPr>
          <w:rFonts w:ascii="Calibri" w:hAnsi="Calibri"/>
          <w:sz w:val="22"/>
          <w:szCs w:val="22"/>
        </w:rPr>
        <w:t>i</w:t>
      </w:r>
      <w:r w:rsidRPr="002C6495">
        <w:rPr>
          <w:rFonts w:ascii="Calibri" w:hAnsi="Calibri"/>
          <w:sz w:val="22"/>
          <w:szCs w:val="22"/>
        </w:rPr>
        <w:t xml:space="preserve">r choice to do the </w:t>
      </w:r>
      <w:r w:rsidR="009B71E5">
        <w:rPr>
          <w:rFonts w:ascii="Calibri" w:hAnsi="Calibri"/>
          <w:sz w:val="22"/>
          <w:szCs w:val="22"/>
        </w:rPr>
        <w:t>Energy Saver Home Loan Program</w:t>
      </w:r>
      <w:r w:rsidRPr="002C6495">
        <w:rPr>
          <w:rFonts w:ascii="Calibri" w:hAnsi="Calibri"/>
          <w:sz w:val="22"/>
          <w:szCs w:val="22"/>
        </w:rPr>
        <w:t xml:space="preserve"> work.  </w:t>
      </w:r>
    </w:p>
    <w:p w14:paraId="410EB31E" w14:textId="382F9D4A" w:rsidR="00554265" w:rsidRPr="002C6495" w:rsidRDefault="00554265">
      <w:pPr>
        <w:ind w:left="1080"/>
        <w:rPr>
          <w:rFonts w:ascii="Calibri" w:hAnsi="Calibri"/>
          <w:sz w:val="22"/>
          <w:szCs w:val="22"/>
        </w:rPr>
      </w:pPr>
      <w:r w:rsidRPr="002C6495">
        <w:rPr>
          <w:rFonts w:ascii="Calibri" w:hAnsi="Calibri"/>
          <w:sz w:val="22"/>
          <w:szCs w:val="22"/>
        </w:rPr>
        <w:t xml:space="preserve">UNDER NO CIRCUMSTANCES IS THE OPERATION OF THIS ESCROW ACCOUNT INTENDED TO </w:t>
      </w:r>
      <w:proofErr w:type="gramStart"/>
      <w:r w:rsidRPr="002C6495">
        <w:rPr>
          <w:rFonts w:ascii="Calibri" w:hAnsi="Calibri"/>
          <w:sz w:val="22"/>
          <w:szCs w:val="22"/>
        </w:rPr>
        <w:t>INSURE</w:t>
      </w:r>
      <w:proofErr w:type="gramEnd"/>
      <w:r w:rsidRPr="002C6495">
        <w:rPr>
          <w:rFonts w:ascii="Calibri" w:hAnsi="Calibri"/>
          <w:sz w:val="22"/>
          <w:szCs w:val="22"/>
        </w:rPr>
        <w:t xml:space="preserve"> THE QUALITY OF THE IMPROVEMENTS OR THAT THE CONTRACTOR</w:t>
      </w:r>
      <w:r w:rsidR="003B5722">
        <w:rPr>
          <w:rFonts w:ascii="Calibri" w:hAnsi="Calibri"/>
          <w:sz w:val="22"/>
          <w:szCs w:val="22"/>
        </w:rPr>
        <w:t xml:space="preserve"> or </w:t>
      </w:r>
      <w:r w:rsidRPr="002C6495">
        <w:rPr>
          <w:rFonts w:ascii="Calibri" w:hAnsi="Calibri"/>
          <w:sz w:val="22"/>
          <w:szCs w:val="22"/>
        </w:rPr>
        <w:t xml:space="preserve">SUPPLIER OR LABORER </w:t>
      </w:r>
      <w:r w:rsidR="003B5722">
        <w:rPr>
          <w:rFonts w:ascii="Calibri" w:hAnsi="Calibri"/>
          <w:sz w:val="22"/>
          <w:szCs w:val="22"/>
        </w:rPr>
        <w:t xml:space="preserve">OF THE CONTRACTOR </w:t>
      </w:r>
      <w:r w:rsidRPr="002C6495">
        <w:rPr>
          <w:rFonts w:ascii="Calibri" w:hAnsi="Calibri"/>
          <w:sz w:val="22"/>
          <w:szCs w:val="22"/>
        </w:rPr>
        <w:t>HAS NOT PLACED A LIEN ON THE BORROWER’S PROPERTY.</w:t>
      </w:r>
    </w:p>
    <w:p w14:paraId="6BFA5B77" w14:textId="77777777" w:rsidR="00554265" w:rsidRPr="002C6495" w:rsidRDefault="00554265">
      <w:pPr>
        <w:rPr>
          <w:rFonts w:ascii="Calibri" w:hAnsi="Calibri"/>
          <w:sz w:val="22"/>
          <w:szCs w:val="22"/>
        </w:rPr>
      </w:pPr>
    </w:p>
    <w:p w14:paraId="7E93CEB3" w14:textId="470208DC" w:rsidR="00554265" w:rsidRPr="003B5722" w:rsidRDefault="00554265" w:rsidP="003B5722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3B5722">
        <w:rPr>
          <w:rFonts w:ascii="Calibri" w:hAnsi="Calibri"/>
          <w:sz w:val="22"/>
          <w:szCs w:val="22"/>
        </w:rPr>
        <w:t xml:space="preserve">The </w:t>
      </w:r>
      <w:r w:rsidR="00B41976" w:rsidRPr="003B5722">
        <w:rPr>
          <w:rFonts w:ascii="Calibri" w:hAnsi="Calibri"/>
          <w:sz w:val="22"/>
          <w:szCs w:val="22"/>
        </w:rPr>
        <w:t>Borrower</w:t>
      </w:r>
      <w:r w:rsidRPr="003B5722">
        <w:rPr>
          <w:rFonts w:ascii="Calibri" w:hAnsi="Calibri"/>
          <w:sz w:val="22"/>
          <w:szCs w:val="22"/>
        </w:rPr>
        <w:t xml:space="preserve"> is not obligated to request a disbursement from the Escrow Account if </w:t>
      </w:r>
      <w:r w:rsidR="00B41976" w:rsidRPr="003B5722">
        <w:rPr>
          <w:rFonts w:ascii="Calibri" w:hAnsi="Calibri"/>
          <w:sz w:val="22"/>
          <w:szCs w:val="22"/>
        </w:rPr>
        <w:t>they are</w:t>
      </w:r>
      <w:r w:rsidRPr="003B5722">
        <w:rPr>
          <w:rFonts w:ascii="Calibri" w:hAnsi="Calibri"/>
          <w:sz w:val="22"/>
          <w:szCs w:val="22"/>
        </w:rPr>
        <w:t xml:space="preserve"> not satisfied with the quality of the </w:t>
      </w:r>
      <w:r w:rsidR="009B71E5" w:rsidRPr="003B5722">
        <w:rPr>
          <w:rFonts w:ascii="Calibri" w:hAnsi="Calibri"/>
          <w:sz w:val="22"/>
          <w:szCs w:val="22"/>
        </w:rPr>
        <w:t>Energy Saver Home Loan Program</w:t>
      </w:r>
      <w:r w:rsidRPr="003B5722">
        <w:rPr>
          <w:rFonts w:ascii="Calibri" w:hAnsi="Calibri"/>
          <w:sz w:val="22"/>
          <w:szCs w:val="22"/>
        </w:rPr>
        <w:t xml:space="preserve"> work.  </w:t>
      </w:r>
    </w:p>
    <w:p w14:paraId="3BA97AFB" w14:textId="77777777" w:rsidR="003B5722" w:rsidRDefault="003B5722">
      <w:pPr>
        <w:ind w:left="1080"/>
        <w:rPr>
          <w:rFonts w:ascii="Calibri" w:hAnsi="Calibri"/>
          <w:sz w:val="22"/>
          <w:szCs w:val="22"/>
        </w:rPr>
      </w:pPr>
    </w:p>
    <w:p w14:paraId="1B37E48D" w14:textId="77777777" w:rsidR="003B5722" w:rsidRPr="00084AAD" w:rsidRDefault="003B5722" w:rsidP="003B5722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84AAD">
        <w:rPr>
          <w:rFonts w:ascii="Calibri" w:hAnsi="Calibri"/>
          <w:sz w:val="22"/>
          <w:szCs w:val="22"/>
        </w:rPr>
        <w:lastRenderedPageBreak/>
        <w:t>The Borrower shall advise Escrow Agent in the event the Improvements are not completed by the date specified in the Contact.</w:t>
      </w:r>
    </w:p>
    <w:p w14:paraId="33D205DE" w14:textId="77777777" w:rsidR="003B5722" w:rsidRPr="00084AAD" w:rsidRDefault="003B5722">
      <w:pPr>
        <w:ind w:left="1080"/>
        <w:rPr>
          <w:rFonts w:ascii="Calibri" w:hAnsi="Calibri"/>
          <w:sz w:val="22"/>
          <w:szCs w:val="22"/>
        </w:rPr>
      </w:pPr>
    </w:p>
    <w:p w14:paraId="5152D5EA" w14:textId="77777777" w:rsidR="001709E4" w:rsidRPr="00084AAD" w:rsidRDefault="00554265" w:rsidP="001709E4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84AAD">
        <w:rPr>
          <w:rFonts w:ascii="Calibri" w:hAnsi="Calibri"/>
          <w:sz w:val="22"/>
          <w:szCs w:val="22"/>
        </w:rPr>
        <w:t xml:space="preserve">The </w:t>
      </w:r>
      <w:r w:rsidR="00B41976" w:rsidRPr="00084AAD">
        <w:rPr>
          <w:rFonts w:ascii="Calibri" w:hAnsi="Calibri"/>
          <w:sz w:val="22"/>
          <w:szCs w:val="22"/>
        </w:rPr>
        <w:t>Borrower</w:t>
      </w:r>
      <w:r w:rsidRPr="00084AAD">
        <w:rPr>
          <w:rFonts w:ascii="Calibri" w:hAnsi="Calibri"/>
          <w:sz w:val="22"/>
          <w:szCs w:val="22"/>
        </w:rPr>
        <w:t xml:space="preserve"> agrees that the MassHousing will not be held liable for any acts of omission on the part of the </w:t>
      </w:r>
      <w:r w:rsidR="003B5722" w:rsidRPr="00084AAD">
        <w:rPr>
          <w:rFonts w:ascii="Calibri" w:hAnsi="Calibri"/>
          <w:sz w:val="22"/>
          <w:szCs w:val="22"/>
        </w:rPr>
        <w:t>C</w:t>
      </w:r>
      <w:r w:rsidRPr="00084AAD">
        <w:rPr>
          <w:rFonts w:ascii="Calibri" w:hAnsi="Calibri"/>
          <w:sz w:val="22"/>
          <w:szCs w:val="22"/>
        </w:rPr>
        <w:t>ontractor</w:t>
      </w:r>
      <w:r w:rsidR="003B5722" w:rsidRPr="00084AAD">
        <w:rPr>
          <w:rFonts w:ascii="Calibri" w:hAnsi="Calibri"/>
          <w:sz w:val="22"/>
          <w:szCs w:val="22"/>
        </w:rPr>
        <w:t xml:space="preserve"> or any </w:t>
      </w:r>
      <w:r w:rsidRPr="00084AAD">
        <w:rPr>
          <w:rFonts w:ascii="Calibri" w:hAnsi="Calibri"/>
          <w:sz w:val="22"/>
          <w:szCs w:val="22"/>
        </w:rPr>
        <w:t>supplier and laborer</w:t>
      </w:r>
      <w:r w:rsidR="003B5722" w:rsidRPr="00084AAD">
        <w:rPr>
          <w:rFonts w:ascii="Calibri" w:hAnsi="Calibri"/>
          <w:sz w:val="22"/>
          <w:szCs w:val="22"/>
        </w:rPr>
        <w:t xml:space="preserve"> of the Contractor</w:t>
      </w:r>
      <w:r w:rsidRPr="00084AAD">
        <w:rPr>
          <w:rFonts w:ascii="Calibri" w:hAnsi="Calibri"/>
          <w:sz w:val="22"/>
          <w:szCs w:val="22"/>
        </w:rPr>
        <w:t xml:space="preserve">. </w:t>
      </w:r>
    </w:p>
    <w:p w14:paraId="71E544CD" w14:textId="77777777" w:rsidR="001709E4" w:rsidRPr="00084AAD" w:rsidRDefault="001709E4" w:rsidP="001709E4">
      <w:pPr>
        <w:pStyle w:val="ListParagraph"/>
        <w:rPr>
          <w:rFonts w:ascii="Calibri" w:hAnsi="Calibri" w:cs="Calibri"/>
          <w:sz w:val="22"/>
          <w:szCs w:val="22"/>
        </w:rPr>
      </w:pPr>
    </w:p>
    <w:p w14:paraId="0F5C20EF" w14:textId="5AC18180" w:rsidR="003B5722" w:rsidRPr="00084AAD" w:rsidRDefault="001709E4" w:rsidP="001709E4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84AAD">
        <w:rPr>
          <w:rFonts w:ascii="Calibri" w:hAnsi="Calibri" w:cs="Calibri"/>
          <w:sz w:val="22"/>
          <w:szCs w:val="22"/>
        </w:rPr>
        <w:t>The entire project must be completed within 12 months from date of closing unless MassHousing has granted an extension.</w:t>
      </w:r>
    </w:p>
    <w:p w14:paraId="0CDEFC0A" w14:textId="77777777" w:rsidR="001709E4" w:rsidRPr="001709E4" w:rsidRDefault="001709E4" w:rsidP="001709E4">
      <w:pPr>
        <w:pStyle w:val="ListParagraph"/>
        <w:rPr>
          <w:rFonts w:ascii="Calibri" w:hAnsi="Calibri"/>
          <w:sz w:val="22"/>
          <w:szCs w:val="22"/>
        </w:rPr>
      </w:pPr>
    </w:p>
    <w:p w14:paraId="16AD2E89" w14:textId="77777777" w:rsidR="001709E4" w:rsidRPr="001709E4" w:rsidRDefault="001709E4" w:rsidP="001709E4">
      <w:pPr>
        <w:rPr>
          <w:rFonts w:ascii="Calibri" w:hAnsi="Calibri"/>
          <w:sz w:val="22"/>
          <w:szCs w:val="22"/>
        </w:rPr>
      </w:pPr>
    </w:p>
    <w:p w14:paraId="208F5079" w14:textId="77777777" w:rsidR="00554265" w:rsidRPr="002C6495" w:rsidRDefault="00554265">
      <w:pPr>
        <w:rPr>
          <w:rFonts w:ascii="Calibri" w:hAnsi="Calibri"/>
          <w:sz w:val="22"/>
          <w:szCs w:val="22"/>
        </w:rPr>
      </w:pPr>
    </w:p>
    <w:p w14:paraId="350EF492" w14:textId="0A0D7222" w:rsidR="00554265" w:rsidRDefault="00B419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Acknowledged and agreed, this ______ day of _____________, 20</w:t>
      </w:r>
      <w:r w:rsidR="00084AA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.</w:t>
      </w:r>
    </w:p>
    <w:p w14:paraId="2829FD96" w14:textId="77777777" w:rsidR="003B5722" w:rsidRDefault="003B5722">
      <w:pPr>
        <w:rPr>
          <w:rFonts w:ascii="Calibri" w:hAnsi="Calibri"/>
          <w:sz w:val="22"/>
          <w:szCs w:val="22"/>
        </w:rPr>
      </w:pPr>
    </w:p>
    <w:p w14:paraId="0B76770C" w14:textId="77777777" w:rsidR="00B41976" w:rsidRPr="002C6495" w:rsidRDefault="00B41976">
      <w:pPr>
        <w:rPr>
          <w:rFonts w:ascii="Calibri" w:hAnsi="Calibri"/>
          <w:sz w:val="22"/>
          <w:szCs w:val="22"/>
        </w:rPr>
      </w:pPr>
    </w:p>
    <w:p w14:paraId="19C94AE0" w14:textId="77777777" w:rsidR="00D943BC" w:rsidRPr="00D943BC" w:rsidRDefault="00554265" w:rsidP="00D943BC">
      <w:pPr>
        <w:ind w:firstLine="720"/>
        <w:rPr>
          <w:rFonts w:ascii="Calibri" w:hAnsi="Calibri"/>
          <w:sz w:val="22"/>
          <w:szCs w:val="22"/>
        </w:rPr>
      </w:pPr>
      <w:r w:rsidRPr="002C6495">
        <w:rPr>
          <w:rFonts w:ascii="Calibri" w:hAnsi="Calibri"/>
          <w:sz w:val="22"/>
          <w:szCs w:val="22"/>
        </w:rPr>
        <w:t>________</w:t>
      </w:r>
      <w:r w:rsidR="00D943BC" w:rsidRPr="002C6495">
        <w:rPr>
          <w:rFonts w:ascii="Calibri" w:hAnsi="Calibri"/>
          <w:sz w:val="22"/>
          <w:szCs w:val="22"/>
        </w:rPr>
        <w:t>____________________________</w:t>
      </w:r>
      <w:r w:rsidR="00D943BC" w:rsidRPr="002C6495">
        <w:rPr>
          <w:rFonts w:ascii="Calibri" w:hAnsi="Calibri"/>
          <w:sz w:val="22"/>
          <w:szCs w:val="22"/>
        </w:rPr>
        <w:tab/>
      </w:r>
      <w:r w:rsidR="00D943BC" w:rsidRPr="00D943BC">
        <w:rPr>
          <w:rFonts w:ascii="Calibri" w:hAnsi="Calibri"/>
          <w:sz w:val="22"/>
          <w:szCs w:val="22"/>
        </w:rPr>
        <w:t>________________________________</w:t>
      </w:r>
      <w:r w:rsidR="00D943BC">
        <w:rPr>
          <w:rFonts w:ascii="Calibri" w:hAnsi="Calibri"/>
          <w:sz w:val="22"/>
          <w:szCs w:val="22"/>
        </w:rPr>
        <w:t>___</w:t>
      </w:r>
    </w:p>
    <w:p w14:paraId="5A4A31F0" w14:textId="77777777" w:rsidR="00554265" w:rsidRPr="00D943BC" w:rsidRDefault="00D943BC" w:rsidP="00D943BC">
      <w:pPr>
        <w:ind w:firstLine="720"/>
        <w:rPr>
          <w:rFonts w:ascii="Calibri" w:hAnsi="Calibri"/>
          <w:sz w:val="22"/>
          <w:szCs w:val="22"/>
        </w:rPr>
      </w:pPr>
      <w:r w:rsidRPr="00D943BC">
        <w:rPr>
          <w:rFonts w:ascii="Calibri" w:hAnsi="Calibri"/>
          <w:sz w:val="22"/>
          <w:szCs w:val="22"/>
        </w:rPr>
        <w:t>Borrower’s Signature</w:t>
      </w:r>
      <w:r w:rsidRPr="002C6495">
        <w:rPr>
          <w:rFonts w:ascii="Calibri" w:hAnsi="Calibri"/>
          <w:sz w:val="22"/>
          <w:szCs w:val="22"/>
        </w:rPr>
        <w:t xml:space="preserve"> </w:t>
      </w:r>
      <w:r w:rsidRPr="002C6495">
        <w:rPr>
          <w:rFonts w:ascii="Calibri" w:hAnsi="Calibri"/>
          <w:sz w:val="22"/>
          <w:szCs w:val="22"/>
        </w:rPr>
        <w:tab/>
      </w:r>
      <w:r w:rsidRPr="002C6495">
        <w:rPr>
          <w:rFonts w:ascii="Calibri" w:hAnsi="Calibri"/>
          <w:sz w:val="22"/>
          <w:szCs w:val="22"/>
        </w:rPr>
        <w:tab/>
      </w:r>
      <w:r w:rsidRPr="002C6495">
        <w:rPr>
          <w:rFonts w:ascii="Calibri" w:hAnsi="Calibri"/>
          <w:sz w:val="22"/>
          <w:szCs w:val="22"/>
        </w:rPr>
        <w:tab/>
      </w:r>
      <w:r w:rsidRPr="002C6495">
        <w:rPr>
          <w:rFonts w:ascii="Calibri" w:hAnsi="Calibri"/>
          <w:sz w:val="22"/>
          <w:szCs w:val="22"/>
        </w:rPr>
        <w:tab/>
      </w:r>
      <w:r w:rsidRPr="00D943BC">
        <w:rPr>
          <w:rFonts w:ascii="Calibri" w:hAnsi="Calibri"/>
          <w:sz w:val="22"/>
          <w:szCs w:val="22"/>
        </w:rPr>
        <w:t>Borrower’s Signature</w:t>
      </w:r>
    </w:p>
    <w:p w14:paraId="6B6AB7B9" w14:textId="77777777" w:rsidR="00D943BC" w:rsidRPr="00D943BC" w:rsidRDefault="00D943BC" w:rsidP="00D943BC">
      <w:pPr>
        <w:ind w:firstLine="720"/>
        <w:rPr>
          <w:rFonts w:ascii="Calibri" w:hAnsi="Calibri"/>
          <w:sz w:val="22"/>
          <w:szCs w:val="22"/>
        </w:rPr>
      </w:pPr>
    </w:p>
    <w:p w14:paraId="5E586229" w14:textId="77777777" w:rsidR="003B5722" w:rsidRDefault="003B5722">
      <w:pPr>
        <w:ind w:left="720"/>
        <w:rPr>
          <w:rFonts w:ascii="Calibri" w:hAnsi="Calibri"/>
          <w:sz w:val="22"/>
          <w:szCs w:val="22"/>
        </w:rPr>
      </w:pPr>
    </w:p>
    <w:p w14:paraId="5EE3AF13" w14:textId="06B0372A" w:rsidR="00306DCC" w:rsidRPr="00FF68E8" w:rsidRDefault="00FF68E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41DFCBD" w14:textId="784735B1" w:rsidR="00554265" w:rsidRPr="002C6495" w:rsidRDefault="00554265">
      <w:pPr>
        <w:ind w:left="720"/>
        <w:rPr>
          <w:rFonts w:ascii="Calibri" w:hAnsi="Calibri"/>
          <w:sz w:val="22"/>
          <w:szCs w:val="22"/>
        </w:rPr>
      </w:pPr>
      <w:r w:rsidRPr="00FF68E8">
        <w:rPr>
          <w:rFonts w:ascii="Calibri" w:hAnsi="Calibri"/>
          <w:sz w:val="22"/>
          <w:szCs w:val="22"/>
        </w:rPr>
        <w:t>_________________________________________</w:t>
      </w:r>
    </w:p>
    <w:p w14:paraId="3D75C47D" w14:textId="77777777" w:rsidR="00554265" w:rsidRPr="002C6495" w:rsidRDefault="00554265">
      <w:pPr>
        <w:ind w:firstLine="720"/>
        <w:rPr>
          <w:rFonts w:ascii="Calibri" w:hAnsi="Calibri"/>
          <w:sz w:val="22"/>
          <w:szCs w:val="22"/>
        </w:rPr>
      </w:pPr>
      <w:r w:rsidRPr="002C6495">
        <w:rPr>
          <w:rFonts w:ascii="Calibri" w:hAnsi="Calibri"/>
          <w:sz w:val="22"/>
          <w:szCs w:val="22"/>
        </w:rPr>
        <w:t>Escrow Agent’s Signature</w:t>
      </w:r>
    </w:p>
    <w:p w14:paraId="11166070" w14:textId="355D5460" w:rsidR="00554265" w:rsidRPr="002C6495" w:rsidRDefault="001F7848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27E5A71" w14:textId="77777777" w:rsidR="00554265" w:rsidRPr="002C6495" w:rsidRDefault="00554265">
      <w:pPr>
        <w:ind w:firstLine="720"/>
        <w:rPr>
          <w:rFonts w:ascii="Calibri" w:hAnsi="Calibri"/>
          <w:sz w:val="22"/>
          <w:szCs w:val="22"/>
        </w:rPr>
      </w:pPr>
    </w:p>
    <w:p w14:paraId="6218685D" w14:textId="16F35734" w:rsidR="00554265" w:rsidRPr="002C6495" w:rsidRDefault="00554265">
      <w:pPr>
        <w:ind w:firstLine="720"/>
        <w:rPr>
          <w:rFonts w:ascii="Calibri" w:hAnsi="Calibri"/>
          <w:sz w:val="22"/>
          <w:szCs w:val="22"/>
        </w:rPr>
      </w:pPr>
    </w:p>
    <w:sectPr w:rsidR="00554265" w:rsidRPr="002C6495">
      <w:footerReference w:type="default" r:id="rId12"/>
      <w:pgSz w:w="12240" w:h="15840"/>
      <w:pgMar w:top="432" w:right="1440" w:bottom="7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3DBE" w14:textId="77777777" w:rsidR="00FD55E3" w:rsidRDefault="00FD55E3" w:rsidP="00EE0086">
      <w:r>
        <w:separator/>
      </w:r>
    </w:p>
  </w:endnote>
  <w:endnote w:type="continuationSeparator" w:id="0">
    <w:p w14:paraId="6030EC9B" w14:textId="77777777" w:rsidR="00FD55E3" w:rsidRDefault="00FD55E3" w:rsidP="00EE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59AB" w14:textId="6C9EF4FC" w:rsidR="002E71FD" w:rsidRDefault="0057420E">
    <w:pPr>
      <w:pStyle w:val="Footer"/>
      <w:rPr>
        <w:rStyle w:val="PageNumber"/>
        <w:b/>
        <w:bCs/>
        <w:sz w:val="16"/>
      </w:rPr>
    </w:pPr>
    <w:r>
      <w:rPr>
        <w:rStyle w:val="PageNumber"/>
        <w:b/>
        <w:bCs/>
        <w:sz w:val="16"/>
      </w:rPr>
      <w:t xml:space="preserve">Energy Saver Home Loan Program </w:t>
    </w:r>
    <w:r w:rsidR="00C73443">
      <w:rPr>
        <w:rStyle w:val="PageNumber"/>
        <w:b/>
        <w:bCs/>
        <w:sz w:val="16"/>
      </w:rPr>
      <w:t>Escrow Agreement</w:t>
    </w:r>
    <w:r>
      <w:rPr>
        <w:rStyle w:val="PageNumber"/>
        <w:b/>
        <w:bCs/>
        <w:sz w:val="16"/>
      </w:rPr>
      <w:t xml:space="preserve"> – MassHousing-Home Ownership                             </w:t>
    </w:r>
    <w:r w:rsidR="00C73443">
      <w:rPr>
        <w:rStyle w:val="PageNumber"/>
        <w:b/>
        <w:bCs/>
        <w:sz w:val="16"/>
      </w:rPr>
      <w:t xml:space="preserve">          </w:t>
    </w:r>
    <w:r>
      <w:rPr>
        <w:rStyle w:val="PageNumber"/>
        <w:b/>
        <w:bCs/>
        <w:sz w:val="16"/>
      </w:rPr>
      <w:t xml:space="preserve">       Form ESHLP B-30</w:t>
    </w:r>
    <w:r w:rsidR="00C73443">
      <w:rPr>
        <w:rStyle w:val="PageNumber"/>
        <w:b/>
        <w:bCs/>
        <w:sz w:val="16"/>
      </w:rPr>
      <w:t>5</w:t>
    </w:r>
  </w:p>
  <w:p w14:paraId="395C8963" w14:textId="2D2E13E5" w:rsidR="0057420E" w:rsidRPr="00C73443" w:rsidRDefault="0057420E" w:rsidP="0057420E">
    <w:pPr>
      <w:pStyle w:val="Footer"/>
      <w:rPr>
        <w:b/>
        <w:bCs/>
        <w:sz w:val="16"/>
        <w:szCs w:val="16"/>
      </w:rPr>
    </w:pPr>
    <w:r w:rsidRPr="00C73443">
      <w:rPr>
        <w:b/>
        <w:bCs/>
        <w:sz w:val="16"/>
        <w:szCs w:val="16"/>
      </w:rPr>
      <w:t xml:space="preserve">Page </w:t>
    </w:r>
    <w:sdt>
      <w:sdtPr>
        <w:rPr>
          <w:b/>
          <w:bCs/>
          <w:sz w:val="16"/>
          <w:szCs w:val="16"/>
        </w:rPr>
        <w:id w:val="2010941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3443">
          <w:rPr>
            <w:b/>
            <w:bCs/>
            <w:sz w:val="16"/>
            <w:szCs w:val="16"/>
          </w:rPr>
          <w:fldChar w:fldCharType="begin"/>
        </w:r>
        <w:r w:rsidRPr="00C73443">
          <w:rPr>
            <w:b/>
            <w:bCs/>
            <w:sz w:val="16"/>
            <w:szCs w:val="16"/>
          </w:rPr>
          <w:instrText xml:space="preserve"> PAGE   \* MERGEFORMAT </w:instrText>
        </w:r>
        <w:r w:rsidRPr="00C73443">
          <w:rPr>
            <w:b/>
            <w:bCs/>
            <w:sz w:val="16"/>
            <w:szCs w:val="16"/>
          </w:rPr>
          <w:fldChar w:fldCharType="separate"/>
        </w:r>
        <w:r w:rsidRPr="00C73443">
          <w:rPr>
            <w:b/>
            <w:bCs/>
            <w:sz w:val="16"/>
            <w:szCs w:val="16"/>
          </w:rPr>
          <w:t>1</w:t>
        </w:r>
        <w:r w:rsidRPr="00C73443">
          <w:rPr>
            <w:b/>
            <w:bCs/>
            <w:noProof/>
            <w:sz w:val="16"/>
            <w:szCs w:val="16"/>
          </w:rPr>
          <w:fldChar w:fldCharType="end"/>
        </w:r>
        <w:r w:rsidR="00C73443" w:rsidRPr="00C73443">
          <w:rPr>
            <w:b/>
            <w:bCs/>
            <w:noProof/>
            <w:sz w:val="16"/>
            <w:szCs w:val="16"/>
          </w:rPr>
          <w:t xml:space="preserve"> of </w:t>
        </w:r>
        <w:r w:rsidR="00C73443">
          <w:rPr>
            <w:b/>
            <w:bCs/>
            <w:noProof/>
            <w:sz w:val="16"/>
            <w:szCs w:val="16"/>
          </w:rPr>
          <w:t xml:space="preserve"> </w:t>
        </w:r>
        <w:r w:rsidR="00C73443" w:rsidRPr="00C73443">
          <w:rPr>
            <w:b/>
            <w:bCs/>
            <w:noProof/>
            <w:sz w:val="16"/>
            <w:szCs w:val="16"/>
          </w:rPr>
          <w:t>2</w:t>
        </w:r>
        <w:r w:rsidR="00C73443">
          <w:rPr>
            <w:b/>
            <w:bCs/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</w:t>
        </w:r>
        <w:r w:rsidR="005945F4">
          <w:rPr>
            <w:b/>
            <w:bCs/>
            <w:noProof/>
            <w:sz w:val="16"/>
            <w:szCs w:val="16"/>
          </w:rPr>
          <w:t xml:space="preserve">REV. </w:t>
        </w:r>
        <w:r w:rsidR="007D124D">
          <w:rPr>
            <w:b/>
            <w:bCs/>
            <w:noProof/>
            <w:sz w:val="16"/>
            <w:szCs w:val="16"/>
          </w:rPr>
          <w:t>11/26/2024</w:t>
        </w:r>
        <w:r w:rsidR="00C73443">
          <w:rPr>
            <w:b/>
            <w:bCs/>
            <w:noProof/>
            <w:sz w:val="16"/>
            <w:szCs w:val="16"/>
          </w:rPr>
          <w:t xml:space="preserve">                                                              </w:t>
        </w:r>
      </w:sdtContent>
    </w:sdt>
  </w:p>
  <w:p w14:paraId="50BB37E7" w14:textId="77777777" w:rsidR="0057420E" w:rsidRDefault="0057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C483" w14:textId="77777777" w:rsidR="00FD55E3" w:rsidRDefault="00FD55E3" w:rsidP="00EE0086">
      <w:r>
        <w:separator/>
      </w:r>
    </w:p>
  </w:footnote>
  <w:footnote w:type="continuationSeparator" w:id="0">
    <w:p w14:paraId="47608D95" w14:textId="77777777" w:rsidR="00FD55E3" w:rsidRDefault="00FD55E3" w:rsidP="00EE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D43"/>
    <w:multiLevelType w:val="hybridMultilevel"/>
    <w:tmpl w:val="EA10223A"/>
    <w:lvl w:ilvl="0" w:tplc="BDFA9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E42F7"/>
    <w:multiLevelType w:val="hybridMultilevel"/>
    <w:tmpl w:val="5A5E36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C528B5"/>
    <w:multiLevelType w:val="hybridMultilevel"/>
    <w:tmpl w:val="75D61FE0"/>
    <w:lvl w:ilvl="0" w:tplc="81700C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6AFE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556988C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9829FD"/>
    <w:multiLevelType w:val="hybridMultilevel"/>
    <w:tmpl w:val="738E887C"/>
    <w:lvl w:ilvl="0" w:tplc="C780ED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54E01D0"/>
    <w:multiLevelType w:val="hybridMultilevel"/>
    <w:tmpl w:val="EFB47CDE"/>
    <w:lvl w:ilvl="0" w:tplc="C3D67D0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64943015">
    <w:abstractNumId w:val="4"/>
  </w:num>
  <w:num w:numId="2" w16cid:durableId="821657036">
    <w:abstractNumId w:val="2"/>
  </w:num>
  <w:num w:numId="3" w16cid:durableId="1307970534">
    <w:abstractNumId w:val="3"/>
  </w:num>
  <w:num w:numId="4" w16cid:durableId="1352028387">
    <w:abstractNumId w:val="0"/>
  </w:num>
  <w:num w:numId="5" w16cid:durableId="99649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2"/>
    <w:rsid w:val="00032F7C"/>
    <w:rsid w:val="00072DFA"/>
    <w:rsid w:val="00084AAD"/>
    <w:rsid w:val="000A7B36"/>
    <w:rsid w:val="000C6929"/>
    <w:rsid w:val="000D6EA5"/>
    <w:rsid w:val="000E75D5"/>
    <w:rsid w:val="000F0925"/>
    <w:rsid w:val="000F4D27"/>
    <w:rsid w:val="0013143D"/>
    <w:rsid w:val="001709E4"/>
    <w:rsid w:val="00197609"/>
    <w:rsid w:val="00197880"/>
    <w:rsid w:val="001D397C"/>
    <w:rsid w:val="001F7848"/>
    <w:rsid w:val="002C6495"/>
    <w:rsid w:val="002E478A"/>
    <w:rsid w:val="002E71FD"/>
    <w:rsid w:val="002F64A2"/>
    <w:rsid w:val="00304B56"/>
    <w:rsid w:val="00305589"/>
    <w:rsid w:val="00306DCC"/>
    <w:rsid w:val="0031420D"/>
    <w:rsid w:val="00333DCF"/>
    <w:rsid w:val="0033566E"/>
    <w:rsid w:val="00357710"/>
    <w:rsid w:val="003B0A0B"/>
    <w:rsid w:val="003B5722"/>
    <w:rsid w:val="003C596B"/>
    <w:rsid w:val="0044084A"/>
    <w:rsid w:val="004450A0"/>
    <w:rsid w:val="0044624C"/>
    <w:rsid w:val="00462CE7"/>
    <w:rsid w:val="0046465C"/>
    <w:rsid w:val="00464B7C"/>
    <w:rsid w:val="0049198B"/>
    <w:rsid w:val="004C19CD"/>
    <w:rsid w:val="00554265"/>
    <w:rsid w:val="00555C09"/>
    <w:rsid w:val="0057420E"/>
    <w:rsid w:val="00574B16"/>
    <w:rsid w:val="0057704C"/>
    <w:rsid w:val="005814C0"/>
    <w:rsid w:val="005945F4"/>
    <w:rsid w:val="005B51E0"/>
    <w:rsid w:val="00606CE6"/>
    <w:rsid w:val="00611448"/>
    <w:rsid w:val="00621F0B"/>
    <w:rsid w:val="00624D18"/>
    <w:rsid w:val="0064212D"/>
    <w:rsid w:val="00686782"/>
    <w:rsid w:val="006B05AB"/>
    <w:rsid w:val="006C019D"/>
    <w:rsid w:val="006E2E4F"/>
    <w:rsid w:val="007033DF"/>
    <w:rsid w:val="00711C86"/>
    <w:rsid w:val="00726BAA"/>
    <w:rsid w:val="00740870"/>
    <w:rsid w:val="007802CB"/>
    <w:rsid w:val="007B19AC"/>
    <w:rsid w:val="007C3812"/>
    <w:rsid w:val="007D124D"/>
    <w:rsid w:val="007D13A4"/>
    <w:rsid w:val="0081755D"/>
    <w:rsid w:val="00851A3A"/>
    <w:rsid w:val="008736A1"/>
    <w:rsid w:val="008804EE"/>
    <w:rsid w:val="008A6C49"/>
    <w:rsid w:val="008B5FED"/>
    <w:rsid w:val="008D67F1"/>
    <w:rsid w:val="008F4413"/>
    <w:rsid w:val="009061F6"/>
    <w:rsid w:val="00940BD8"/>
    <w:rsid w:val="00954DE7"/>
    <w:rsid w:val="00977034"/>
    <w:rsid w:val="009814D1"/>
    <w:rsid w:val="009B1B22"/>
    <w:rsid w:val="009B71E5"/>
    <w:rsid w:val="009E45AB"/>
    <w:rsid w:val="009F2C33"/>
    <w:rsid w:val="00A15AE4"/>
    <w:rsid w:val="00A25E02"/>
    <w:rsid w:val="00A524C0"/>
    <w:rsid w:val="00A619D9"/>
    <w:rsid w:val="00A66A92"/>
    <w:rsid w:val="00A72791"/>
    <w:rsid w:val="00A844D6"/>
    <w:rsid w:val="00A92EF5"/>
    <w:rsid w:val="00A96766"/>
    <w:rsid w:val="00AB4E89"/>
    <w:rsid w:val="00AD0112"/>
    <w:rsid w:val="00B32446"/>
    <w:rsid w:val="00B41976"/>
    <w:rsid w:val="00B505C2"/>
    <w:rsid w:val="00B648F8"/>
    <w:rsid w:val="00BB3FC1"/>
    <w:rsid w:val="00BD2E32"/>
    <w:rsid w:val="00C265B4"/>
    <w:rsid w:val="00C4546D"/>
    <w:rsid w:val="00C73443"/>
    <w:rsid w:val="00CA251C"/>
    <w:rsid w:val="00CB5ABA"/>
    <w:rsid w:val="00CB6266"/>
    <w:rsid w:val="00CD118B"/>
    <w:rsid w:val="00CF0A00"/>
    <w:rsid w:val="00D15B98"/>
    <w:rsid w:val="00D70290"/>
    <w:rsid w:val="00D91502"/>
    <w:rsid w:val="00D943BC"/>
    <w:rsid w:val="00E2183F"/>
    <w:rsid w:val="00E2621F"/>
    <w:rsid w:val="00E65C9F"/>
    <w:rsid w:val="00E96F37"/>
    <w:rsid w:val="00EB2FB3"/>
    <w:rsid w:val="00EB6536"/>
    <w:rsid w:val="00EB7297"/>
    <w:rsid w:val="00ED5A1A"/>
    <w:rsid w:val="00EE0086"/>
    <w:rsid w:val="00EE0B45"/>
    <w:rsid w:val="00EF753D"/>
    <w:rsid w:val="00F71785"/>
    <w:rsid w:val="00F83531"/>
    <w:rsid w:val="00F90D04"/>
    <w:rsid w:val="00FA5305"/>
    <w:rsid w:val="00FD55E3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FEBD79"/>
  <w15:chartTrackingRefBased/>
  <w15:docId w15:val="{134EF11C-80F7-4012-990A-3E93494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00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00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00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0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008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E4F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A8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4" ma:contentTypeDescription="Create a new document." ma:contentTypeScope="" ma:versionID="45a8d1b5f99d374f122da8f278297098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a5466a8f200e56a3aefe1394083ee8da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28BE4-E5B9-4D8D-9E3C-01B464BE6D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98CAD9-9D30-4C3C-A8C5-F1CB9670B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C7B1-E4E9-4240-97C2-7AF3C53F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5699E-4D31-45DF-A034-8F6B54E51FF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F30F55-0C78-4922-8B63-856279DD3E78}">
  <ds:schemaRefs>
    <ds:schemaRef ds:uri="http://purl.org/dc/dcmitype/"/>
    <ds:schemaRef ds:uri="http://schemas.microsoft.com/office/2006/metadata/properties"/>
    <ds:schemaRef ds:uri="0ce9033b-ef78-45ea-a43f-b049cc66e580"/>
    <ds:schemaRef ds:uri="http://purl.org/dc/elements/1.1/"/>
    <ds:schemaRef ds:uri="http://schemas.microsoft.com/office/2006/documentManagement/types"/>
    <ds:schemaRef ds:uri="19d263eb-ef03-4a3c-bbe0-59bb129058a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Escrow Agreement</vt:lpstr>
    </vt:vector>
  </TitlesOfParts>
  <Company>NHS of the South Shore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#ESHLP-B-305: Energy Saver Home Loan Program Escrow Agreement</dc:title>
  <dc:subject/>
  <dc:creator>Debbie</dc:creator>
  <cp:keywords/>
  <dc:description/>
  <cp:lastModifiedBy>Deepak Karamcheti</cp:lastModifiedBy>
  <cp:revision>2</cp:revision>
  <cp:lastPrinted>2017-08-24T18:51:00Z</cp:lastPrinted>
  <dcterms:created xsi:type="dcterms:W3CDTF">2024-11-27T14:45:00Z</dcterms:created>
  <dcterms:modified xsi:type="dcterms:W3CDTF">2024-11-27T14:45:00Z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25KNKYKHK3DE-1131356396-141</vt:lpwstr>
  </property>
  <property fmtid="{D5CDD505-2E9C-101B-9397-08002B2CF9AE}" pid="3" name="_dlc_DocIdItemGuid">
    <vt:lpwstr>cf218a33-accc-4a14-9806-2bedc91edf84</vt:lpwstr>
  </property>
  <property fmtid="{D5CDD505-2E9C-101B-9397-08002B2CF9AE}" pid="4" name="_dlc_DocIdUrl">
    <vt:lpwstr>https://masshousing.sharepoint.com/sites/HOLendingOps/_layouts/15/DocIdRedir.aspx?ID=25KNKYKHK3DE-1131356396-141, 25KNKYKHK3DE-1131356396-141</vt:lpwstr>
  </property>
</Properties>
</file>